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B0" w:rsidRPr="001A77B0" w:rsidRDefault="001A77B0" w:rsidP="001A77B0">
      <w:pPr>
        <w:jc w:val="center"/>
        <w:rPr>
          <w:b/>
          <w:sz w:val="28"/>
        </w:rPr>
      </w:pPr>
      <w:r w:rsidRPr="001A77B0">
        <w:rPr>
          <w:b/>
          <w:sz w:val="28"/>
        </w:rPr>
        <w:t>Otwarty konkurs w sprawie wsparcia Szkolnego Programu Profilaktyczno-Wychowawczego</w:t>
      </w:r>
    </w:p>
    <w:p w:rsidR="001A77B0" w:rsidRPr="001A77B0" w:rsidRDefault="001A77B0" w:rsidP="001A77B0">
      <w:pPr>
        <w:jc w:val="center"/>
      </w:pPr>
      <w:r w:rsidRPr="001A77B0">
        <w:t>Otwa</w:t>
      </w:r>
      <w:r>
        <w:t>rty konkurs w sprawie wsparcia </w:t>
      </w:r>
      <w:r w:rsidRPr="001A77B0">
        <w:t>Szkolnego Programu Profilaktyczno-Wychowawczego</w:t>
      </w:r>
      <w:r>
        <w:t xml:space="preserve"> </w:t>
      </w:r>
      <w:r w:rsidRPr="001A77B0">
        <w:t>na rok szkolny 2019/2020</w:t>
      </w:r>
    </w:p>
    <w:p w:rsidR="001A77B0" w:rsidRDefault="001A77B0" w:rsidP="001A77B0"/>
    <w:p w:rsidR="001A77B0" w:rsidRPr="001A77B0" w:rsidRDefault="001A77B0" w:rsidP="001A77B0">
      <w:r>
        <w:t xml:space="preserve">Dyrektor LXVII Liceum Ogólnokształcącego </w:t>
      </w:r>
      <w:r w:rsidRPr="001A77B0">
        <w:t>w Warszawie ogłasza otwarty konkurs ofert (bez zasad udzielania zamówień publicznych) w sprawie wsparcia Szkolnego Programu Profilaktyczno-Wychowawc</w:t>
      </w:r>
      <w:r>
        <w:t>zego w roku szkolnym 2019/2020 </w:t>
      </w:r>
      <w:r w:rsidRPr="001A77B0">
        <w:t>z podziałem na semestry.</w:t>
      </w:r>
    </w:p>
    <w:p w:rsidR="001A77B0" w:rsidRPr="001A77B0" w:rsidRDefault="001A77B0" w:rsidP="001A77B0">
      <w:r w:rsidRPr="001A77B0">
        <w:t>Propozycje programowe powinny uwzględnić zapotrzebowanie placówki opracowane na podstawie diagnozy problemów:</w:t>
      </w:r>
    </w:p>
    <w:p w:rsidR="001A77B0" w:rsidRPr="001A77B0" w:rsidRDefault="001A77B0" w:rsidP="001A77B0">
      <w:pPr>
        <w:numPr>
          <w:ilvl w:val="0"/>
          <w:numId w:val="1"/>
        </w:numPr>
      </w:pPr>
      <w:r w:rsidRPr="001A77B0">
        <w:t>Przeciwdziałanie cyberprzemocy (konsekwencje umieszczania w sieci filmów </w:t>
      </w:r>
      <w:r w:rsidRPr="001A77B0">
        <w:br/>
        <w:t>i zdjęć, umiejętne korzystanie z komunikatorów internetowych</w:t>
      </w:r>
      <w:r>
        <w:t>, eliminowanie agresji w sieci),</w:t>
      </w:r>
    </w:p>
    <w:p w:rsidR="001A77B0" w:rsidRPr="001A77B0" w:rsidRDefault="001A77B0" w:rsidP="001A77B0">
      <w:pPr>
        <w:numPr>
          <w:ilvl w:val="0"/>
          <w:numId w:val="1"/>
        </w:numPr>
      </w:pPr>
      <w:r>
        <w:t>Umiejętności komunikacji, n</w:t>
      </w:r>
      <w:r w:rsidRPr="001A77B0">
        <w:t>auka kontrolowania</w:t>
      </w:r>
      <w:r>
        <w:t xml:space="preserve"> i nazywania</w:t>
      </w:r>
      <w:r w:rsidRPr="001A77B0">
        <w:t xml:space="preserve"> emocji, sposoby radzenia sobie w sytuacjach trudnych</w:t>
      </w:r>
      <w:r>
        <w:t>,</w:t>
      </w:r>
    </w:p>
    <w:p w:rsidR="001A77B0" w:rsidRPr="001A77B0" w:rsidRDefault="001A77B0" w:rsidP="001A77B0">
      <w:pPr>
        <w:numPr>
          <w:ilvl w:val="0"/>
          <w:numId w:val="1"/>
        </w:numPr>
      </w:pPr>
      <w:r>
        <w:t>K</w:t>
      </w:r>
      <w:r w:rsidRPr="001A77B0">
        <w:t>onstruktywne sp</w:t>
      </w:r>
      <w:r>
        <w:t>osoby radzenia sobie ze stresem,</w:t>
      </w:r>
      <w:bookmarkStart w:id="0" w:name="_GoBack"/>
      <w:bookmarkEnd w:id="0"/>
    </w:p>
    <w:p w:rsidR="001A77B0" w:rsidRPr="001A77B0" w:rsidRDefault="001A77B0" w:rsidP="001A77B0">
      <w:pPr>
        <w:numPr>
          <w:ilvl w:val="0"/>
          <w:numId w:val="1"/>
        </w:numPr>
      </w:pPr>
      <w:r w:rsidRPr="001A77B0">
        <w:t>Przeciwdziałanie uzależnieniom</w:t>
      </w:r>
      <w:r>
        <w:t>,</w:t>
      </w:r>
    </w:p>
    <w:p w:rsidR="001A77B0" w:rsidRDefault="001A77B0" w:rsidP="001A77B0">
      <w:pPr>
        <w:numPr>
          <w:ilvl w:val="0"/>
          <w:numId w:val="1"/>
        </w:numPr>
      </w:pPr>
      <w:r>
        <w:t>Metody efektywnego uczenia się, organizowania czasu.</w:t>
      </w:r>
    </w:p>
    <w:p w:rsidR="001A77B0" w:rsidRPr="001A77B0" w:rsidRDefault="001A77B0" w:rsidP="001A77B0">
      <w:pPr>
        <w:numPr>
          <w:ilvl w:val="0"/>
          <w:numId w:val="1"/>
        </w:numPr>
      </w:pPr>
      <w:r>
        <w:t>Zagadnienia związane z depresją oraz z zaburzeniami odżywiania.</w:t>
      </w:r>
    </w:p>
    <w:p w:rsidR="001A77B0" w:rsidRPr="001A77B0" w:rsidRDefault="001A77B0" w:rsidP="001A77B0">
      <w:r w:rsidRPr="001A77B0">
        <w:t> </w:t>
      </w:r>
    </w:p>
    <w:p w:rsidR="001A77B0" w:rsidRPr="001A77B0" w:rsidRDefault="001A77B0" w:rsidP="001A77B0">
      <w:r w:rsidRPr="001A77B0">
        <w:t>Oferta podmiotu powinna zawierać:</w:t>
      </w:r>
    </w:p>
    <w:p w:rsidR="001A77B0" w:rsidRPr="001A77B0" w:rsidRDefault="001A77B0" w:rsidP="001A77B0">
      <w:pPr>
        <w:numPr>
          <w:ilvl w:val="0"/>
          <w:numId w:val="2"/>
        </w:numPr>
      </w:pPr>
      <w:r w:rsidRPr="001A77B0">
        <w:t>informację o podmiocie uprawnionym do ubiegania się o finansowanie – firmy, organizacje pozarządowe,</w:t>
      </w:r>
    </w:p>
    <w:p w:rsidR="001A77B0" w:rsidRPr="001A77B0" w:rsidRDefault="001A77B0" w:rsidP="001A77B0">
      <w:pPr>
        <w:numPr>
          <w:ilvl w:val="0"/>
          <w:numId w:val="2"/>
        </w:numPr>
      </w:pPr>
      <w:r w:rsidRPr="001A77B0">
        <w:t>grupę docelową – odbiorcy zajęć,</w:t>
      </w:r>
    </w:p>
    <w:p w:rsidR="001A77B0" w:rsidRPr="001A77B0" w:rsidRDefault="001A77B0" w:rsidP="001A77B0">
      <w:pPr>
        <w:numPr>
          <w:ilvl w:val="0"/>
          <w:numId w:val="2"/>
        </w:numPr>
      </w:pPr>
      <w:r w:rsidRPr="001A77B0">
        <w:t>opis oferty adekwatny do potrzeb szkoły na konkretne problemy,</w:t>
      </w:r>
    </w:p>
    <w:p w:rsidR="001A77B0" w:rsidRPr="001A77B0" w:rsidRDefault="001A77B0" w:rsidP="001A77B0">
      <w:pPr>
        <w:numPr>
          <w:ilvl w:val="0"/>
          <w:numId w:val="2"/>
        </w:numPr>
      </w:pPr>
      <w:r w:rsidRPr="001A77B0">
        <w:t>kosztorys,</w:t>
      </w:r>
    </w:p>
    <w:p w:rsidR="001A77B0" w:rsidRPr="001A77B0" w:rsidRDefault="001A77B0" w:rsidP="001A77B0">
      <w:pPr>
        <w:numPr>
          <w:ilvl w:val="0"/>
          <w:numId w:val="2"/>
        </w:numPr>
      </w:pPr>
      <w:r w:rsidRPr="001A77B0">
        <w:t>cv osób odpowiedzialnych za prowadzenie zajęcia, posiadających wykształcenie i doświadczenie zawodowe.</w:t>
      </w:r>
    </w:p>
    <w:p w:rsidR="001A77B0" w:rsidRPr="001A77B0" w:rsidRDefault="001A77B0" w:rsidP="001A77B0">
      <w:r w:rsidRPr="001A77B0">
        <w:br/>
        <w:t>Oferty proszę składać do dnia 15 kwietnia 2019 roku.</w:t>
      </w:r>
    </w:p>
    <w:p w:rsidR="00326320" w:rsidRDefault="001A77B0"/>
    <w:sectPr w:rsidR="0032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776"/>
    <w:multiLevelType w:val="multilevel"/>
    <w:tmpl w:val="47FE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B4AFB"/>
    <w:multiLevelType w:val="multilevel"/>
    <w:tmpl w:val="6442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B0"/>
    <w:rsid w:val="001A77B0"/>
    <w:rsid w:val="001F22B2"/>
    <w:rsid w:val="003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8861-C8A8-45C4-8003-1B8D95A1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2019-03-07T13:01:00Z</dcterms:created>
  <dcterms:modified xsi:type="dcterms:W3CDTF">2019-03-07T13:11:00Z</dcterms:modified>
</cp:coreProperties>
</file>